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48C82">
      <w:pPr>
        <w:shd w:val="clear" w:color="auto" w:fill="FFFFFF"/>
        <w:spacing w:after="225" w:line="270" w:lineRule="atLeast"/>
        <w:jc w:val="center"/>
        <w:rPr>
          <w:rFonts w:ascii="Arial" w:hAnsi="Arial" w:eastAsia="宋体" w:cs="Arial"/>
          <w:b/>
          <w:bCs/>
          <w:color w:val="000000"/>
          <w:sz w:val="24"/>
          <w:szCs w:val="32"/>
        </w:rPr>
      </w:pPr>
      <w:r>
        <w:rPr>
          <w:rFonts w:ascii="Arial" w:hAnsi="Arial" w:eastAsia="宋体" w:cs="Arial"/>
          <w:b/>
          <w:bCs/>
          <w:color w:val="000000"/>
          <w:sz w:val="24"/>
          <w:szCs w:val="32"/>
        </w:rPr>
        <w:t>Capture fast biological dynamic processes by volumetric imaging methods</w:t>
      </w:r>
    </w:p>
    <w:p w14:paraId="5B421304">
      <w:pPr>
        <w:spacing w:before="120" w:beforeLines="50" w:after="120" w:afterLines="50" w:line="360" w:lineRule="auto"/>
        <w:ind w:left="403" w:right="403"/>
        <w:jc w:val="center"/>
        <w:rPr>
          <w:rFonts w:ascii="Times New Roman" w:hAnsi="Times New Roman" w:cs="Times New Roman" w:eastAsiaTheme="minorEastAsia"/>
          <w:sz w:val="20"/>
          <w:szCs w:val="21"/>
        </w:rPr>
      </w:pPr>
      <w:r>
        <w:rPr>
          <w:rFonts w:ascii="Times New Roman" w:hAnsi="Times New Roman" w:cs="Times New Roman" w:eastAsiaTheme="minorEastAsia"/>
          <w:iCs/>
          <w:sz w:val="21"/>
          <w:szCs w:val="21"/>
        </w:rPr>
        <w:t>Hui Wang</w:t>
      </w:r>
      <w:r>
        <w:rPr>
          <w:rFonts w:ascii="Times New Roman" w:hAnsi="Times New Roman" w:eastAsia="宋体" w:cs="Times New Roman"/>
          <w:kern w:val="2"/>
          <w:sz w:val="21"/>
          <w:vertAlign w:val="superscript"/>
        </w:rPr>
        <w:t>1,2</w:t>
      </w:r>
      <w:r>
        <w:rPr>
          <w:rFonts w:ascii="Times New Roman" w:hAnsi="Times New Roman" w:cs="Times New Roman" w:eastAsiaTheme="minorEastAsia"/>
          <w:iCs/>
          <w:sz w:val="21"/>
          <w:szCs w:val="21"/>
        </w:rPr>
        <w:t>, Mingjun Liu</w:t>
      </w:r>
      <w:r>
        <w:rPr>
          <w:rFonts w:ascii="Times New Roman" w:hAnsi="Times New Roman" w:cs="Times New Roman" w:eastAsiaTheme="minorEastAsia"/>
          <w:iCs/>
          <w:sz w:val="21"/>
          <w:szCs w:val="21"/>
          <w:vertAlign w:val="superscript"/>
        </w:rPr>
        <w:t>2</w:t>
      </w:r>
      <w:r>
        <w:rPr>
          <w:rFonts w:ascii="Times New Roman" w:hAnsi="Times New Roman" w:cs="Times New Roman" w:eastAsiaTheme="minorEastAsia"/>
          <w:iCs/>
          <w:sz w:val="21"/>
          <w:szCs w:val="21"/>
        </w:rPr>
        <w:t xml:space="preserve">, </w:t>
      </w:r>
      <w:r>
        <w:rPr>
          <w:rFonts w:ascii="Times New Roman" w:hAnsi="Times New Roman" w:cs="Times New Roman" w:eastAsiaTheme="minorEastAsia"/>
          <w:sz w:val="21"/>
          <w:szCs w:val="21"/>
        </w:rPr>
        <w:t>Lin Yan</w:t>
      </w:r>
      <w:r>
        <w:rPr>
          <w:rFonts w:ascii="Times New Roman" w:hAnsi="Times New Roman" w:cs="Times New Roman" w:eastAsiaTheme="minorEastAsia"/>
          <w:iCs/>
          <w:sz w:val="21"/>
          <w:szCs w:val="21"/>
          <w:vertAlign w:val="superscript"/>
        </w:rPr>
        <w:t>1,3*</w:t>
      </w:r>
    </w:p>
    <w:p w14:paraId="7E3A6A6B">
      <w:pPr>
        <w:shd w:val="clear" w:color="auto" w:fill="FFFFFF"/>
        <w:spacing w:line="270" w:lineRule="atLeast"/>
        <w:jc w:val="center"/>
        <w:rPr>
          <w:rFonts w:ascii="Arial" w:hAnsi="Arial" w:eastAsia="宋体" w:cs="Arial"/>
          <w:i/>
          <w:color w:val="000000"/>
          <w:sz w:val="16"/>
          <w:szCs w:val="15"/>
        </w:rPr>
      </w:pPr>
      <w:r>
        <w:rPr>
          <w:rFonts w:hint="eastAsia" w:ascii="Arial" w:hAnsi="Arial" w:eastAsia="宋体" w:cs="Arial"/>
          <w:i/>
          <w:color w:val="000000"/>
          <w:sz w:val="16"/>
          <w:szCs w:val="15"/>
          <w:vertAlign w:val="superscript"/>
        </w:rPr>
        <w:t>1</w:t>
      </w:r>
      <w:r>
        <w:rPr>
          <w:rFonts w:ascii="Arial" w:hAnsi="Arial" w:eastAsia="宋体" w:cs="Arial"/>
          <w:i/>
          <w:color w:val="000000"/>
          <w:sz w:val="16"/>
          <w:szCs w:val="15"/>
        </w:rPr>
        <w:t>Institute of Neuroscience, State Key Laboratory of Neuroscience, CAS Center for Excellence in Brain Science and Intelligence Technology, Chinese Academy of Sciences, Shanghai, 200031, China.</w:t>
      </w:r>
    </w:p>
    <w:p w14:paraId="7E4614E6">
      <w:pPr>
        <w:shd w:val="clear" w:color="auto" w:fill="FFFFFF"/>
        <w:spacing w:line="270" w:lineRule="atLeast"/>
        <w:jc w:val="center"/>
        <w:rPr>
          <w:rFonts w:ascii="Arial" w:hAnsi="Arial" w:eastAsia="宋体" w:cs="Arial"/>
          <w:i/>
          <w:color w:val="000000"/>
          <w:sz w:val="16"/>
          <w:szCs w:val="15"/>
        </w:rPr>
      </w:pPr>
      <w:r>
        <w:rPr>
          <w:rFonts w:hint="eastAsia" w:ascii="Arial" w:hAnsi="Arial" w:eastAsia="宋体" w:cs="Arial"/>
          <w:i/>
          <w:color w:val="000000"/>
          <w:sz w:val="16"/>
          <w:szCs w:val="15"/>
          <w:vertAlign w:val="superscript"/>
        </w:rPr>
        <w:t>2</w:t>
      </w:r>
      <w:r>
        <w:rPr>
          <w:rFonts w:hint="eastAsia" w:ascii="Arial" w:hAnsi="Arial" w:eastAsia="宋体" w:cs="Arial"/>
          <w:i/>
          <w:color w:val="000000"/>
          <w:sz w:val="16"/>
          <w:szCs w:val="15"/>
        </w:rPr>
        <w:t>Shanghai Institute of Optics and Fine Mechanics, Chinese Academy of Sciences</w:t>
      </w:r>
    </w:p>
    <w:p w14:paraId="6499AEFB">
      <w:pPr>
        <w:spacing w:after="120" w:afterLines="50" w:line="360" w:lineRule="auto"/>
        <w:jc w:val="both"/>
        <w:rPr>
          <w:rFonts w:ascii="Arial" w:hAnsi="Arial" w:eastAsia="宋体" w:cs="Arial"/>
          <w:i/>
          <w:color w:val="000000"/>
          <w:sz w:val="16"/>
          <w:szCs w:val="15"/>
        </w:rPr>
      </w:pPr>
      <w:r>
        <w:rPr>
          <w:rFonts w:ascii="Arial" w:hAnsi="Arial" w:eastAsia="宋体" w:cs="Arial"/>
          <w:b/>
          <w:bCs/>
          <w:i/>
          <w:color w:val="000000"/>
          <w:sz w:val="16"/>
          <w:szCs w:val="15"/>
        </w:rPr>
        <w:t xml:space="preserve">Corresponding </w:t>
      </w:r>
      <w:r>
        <w:rPr>
          <w:rFonts w:hint="eastAsia" w:ascii="Arial" w:hAnsi="Arial" w:eastAsia="宋体" w:cs="Arial"/>
          <w:b/>
          <w:bCs/>
          <w:i/>
          <w:color w:val="000000"/>
          <w:sz w:val="16"/>
          <w:szCs w:val="15"/>
        </w:rPr>
        <w:t>a</w:t>
      </w:r>
      <w:r>
        <w:rPr>
          <w:rFonts w:ascii="Arial" w:hAnsi="Arial" w:eastAsia="宋体" w:cs="Arial"/>
          <w:b/>
          <w:bCs/>
          <w:i/>
          <w:color w:val="000000"/>
          <w:sz w:val="16"/>
          <w:szCs w:val="15"/>
        </w:rPr>
        <w:t>uthor e-mail address</w:t>
      </w:r>
      <w:r>
        <w:rPr>
          <w:rFonts w:ascii="Arial" w:hAnsi="Arial" w:eastAsia="宋体" w:cs="Arial"/>
          <w:i/>
          <w:color w:val="000000"/>
          <w:sz w:val="16"/>
          <w:szCs w:val="15"/>
        </w:rPr>
        <w:t>: Liny@opt.ac.cn</w:t>
      </w:r>
    </w:p>
    <w:p w14:paraId="61422B7B">
      <w:pPr>
        <w:spacing w:after="120" w:afterLines="50" w:line="360" w:lineRule="auto"/>
        <w:jc w:val="both"/>
        <w:rPr>
          <w:rFonts w:ascii="Times New Roman" w:hAnsi="Times New Roman" w:cs="Times New Roman" w:eastAsiaTheme="minorEastAsia"/>
          <w:b/>
          <w:kern w:val="2"/>
        </w:rPr>
      </w:pPr>
    </w:p>
    <w:p w14:paraId="2E65145D">
      <w:pPr>
        <w:spacing w:after="120" w:afterLines="50" w:line="360" w:lineRule="auto"/>
        <w:jc w:val="both"/>
        <w:rPr>
          <w:rStyle w:val="6"/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 w:eastAsiaTheme="minorEastAsia"/>
          <w:b/>
          <w:kern w:val="2"/>
        </w:rPr>
        <w:t>Abstract</w:t>
      </w:r>
      <w:r>
        <w:rPr>
          <w:rFonts w:hint="default" w:ascii="Times New Roman" w:hAnsi="Times New Roman" w:cs="Times New Roman" w:eastAsiaTheme="minorEastAsia"/>
          <w:b/>
          <w:kern w:val="2"/>
          <w:lang w:eastAsia="zh-CN"/>
        </w:rPr>
        <w:t>：</w:t>
      </w:r>
    </w:p>
    <w:p w14:paraId="18F6C6B5">
      <w:pPr>
        <w:rPr>
          <w:rStyle w:val="6"/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273050</wp:posOffset>
            </wp:positionV>
            <wp:extent cx="1171575" cy="1405890"/>
            <wp:effectExtent l="0" t="0" r="9525" b="3810"/>
            <wp:wrapNone/>
            <wp:docPr id="1213702025" name="图片 2" descr="C:/Users/lym/Desktop/c79743cc2b745ed3cc89ca7cbd9c819a.jpgc79743cc2b745ed3cc89ca7cbd9c81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702025" name="图片 2" descr="C:/Users/lym/Desktop/c79743cc2b745ed3cc89ca7cbd9c819a.jpgc79743cc2b745ed3cc89ca7cbd9c819a"/>
                    <pic:cNvPicPr>
                      <a:picLocks noChangeAspect="1"/>
                    </pic:cNvPicPr>
                  </pic:nvPicPr>
                  <pic:blipFill>
                    <a:blip r:embed="rId6"/>
                    <a:srcRect t="5014" b="5014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40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89DE9A">
      <w:pPr>
        <w:ind w:left="2200" w:leftChars="1000"/>
        <w:rPr>
          <w:rStyle w:val="6"/>
          <w:rFonts w:hint="default" w:ascii="Times New Roman" w:hAnsi="Times New Roman" w:cs="Times New Roman"/>
          <w:sz w:val="22"/>
          <w:szCs w:val="22"/>
        </w:rPr>
      </w:pPr>
      <w:r>
        <w:rPr>
          <w:rStyle w:val="6"/>
          <w:rFonts w:hint="default" w:ascii="Times New Roman" w:hAnsi="Times New Roman" w:cs="Times New Roman"/>
          <w:b/>
          <w:bCs w:val="0"/>
          <w:sz w:val="22"/>
          <w:szCs w:val="22"/>
        </w:rPr>
        <w:t>Biography:</w:t>
      </w:r>
      <w:r>
        <w:rPr>
          <w:rStyle w:val="6"/>
          <w:rFonts w:hint="default" w:ascii="Times New Roman" w:hAnsi="Times New Roman" w:cs="Times New Roman"/>
          <w:sz w:val="22"/>
          <w:szCs w:val="22"/>
        </w:rPr>
        <w:t xml:space="preserve"> </w:t>
      </w:r>
    </w:p>
    <w:p w14:paraId="4F52B3DB">
      <w:pPr>
        <w:widowControl w:val="0"/>
        <w:adjustRightInd/>
        <w:snapToGrid/>
        <w:spacing w:after="120" w:afterLines="50" w:line="360" w:lineRule="auto"/>
        <w:jc w:val="both"/>
        <w:rPr>
          <w:rFonts w:ascii="Times New Roman" w:hAnsi="Times New Roman" w:cs="Times New Roman" w:eastAsiaTheme="minorEastAsia"/>
          <w:kern w:val="2"/>
          <w:sz w:val="21"/>
        </w:rPr>
      </w:pPr>
    </w:p>
    <w:p w14:paraId="480292EE">
      <w:pPr>
        <w:spacing w:after="120" w:afterLines="50" w:line="360" w:lineRule="auto"/>
        <w:jc w:val="both"/>
        <w:rPr>
          <w:rFonts w:ascii="Times New Roman" w:hAnsi="Times New Roman" w:eastAsia="黑体" w:cs="Times New Roman"/>
          <w:b/>
          <w:bCs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lus Jakarta Text Light">
    <w:altName w:val="UmePlus Gothic"/>
    <w:panose1 w:val="00000400000000000000"/>
    <w:charset w:val="00"/>
    <w:family w:val="modern"/>
    <w:pitch w:val="default"/>
    <w:sig w:usb0="00000000" w:usb1="00000000" w:usb2="00000000" w:usb3="00000000" w:csb0="00000001" w:csb1="00000000"/>
  </w:font>
  <w:font w:name="UmePlus Gothic">
    <w:panose1 w:val="02000609000000000000"/>
    <w:charset w:val="88"/>
    <w:family w:val="auto"/>
    <w:pitch w:val="default"/>
    <w:sig w:usb0="A00002BF" w:usb1="68C7FCFB" w:usb2="00000010" w:usb3="00000000" w:csb0="6012009F" w:csb1="9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05610"/>
    <w:rsid w:val="00052315"/>
    <w:rsid w:val="00061C12"/>
    <w:rsid w:val="000D09F5"/>
    <w:rsid w:val="00140AED"/>
    <w:rsid w:val="00165080"/>
    <w:rsid w:val="002708CC"/>
    <w:rsid w:val="00275D70"/>
    <w:rsid w:val="003102BF"/>
    <w:rsid w:val="00323B43"/>
    <w:rsid w:val="003634B7"/>
    <w:rsid w:val="003979CA"/>
    <w:rsid w:val="003B0641"/>
    <w:rsid w:val="003D0A92"/>
    <w:rsid w:val="003D37D8"/>
    <w:rsid w:val="00426133"/>
    <w:rsid w:val="004358AB"/>
    <w:rsid w:val="004D0FAE"/>
    <w:rsid w:val="004D457A"/>
    <w:rsid w:val="004F6518"/>
    <w:rsid w:val="005C77C4"/>
    <w:rsid w:val="005E0F10"/>
    <w:rsid w:val="00641B9D"/>
    <w:rsid w:val="00742572"/>
    <w:rsid w:val="00760745"/>
    <w:rsid w:val="007E0823"/>
    <w:rsid w:val="007E51C3"/>
    <w:rsid w:val="00847D2B"/>
    <w:rsid w:val="00856648"/>
    <w:rsid w:val="008B7726"/>
    <w:rsid w:val="00916BE3"/>
    <w:rsid w:val="009E4AD6"/>
    <w:rsid w:val="00A4113E"/>
    <w:rsid w:val="00AB01D9"/>
    <w:rsid w:val="00AF6372"/>
    <w:rsid w:val="00B02074"/>
    <w:rsid w:val="00B23E1D"/>
    <w:rsid w:val="00B63CEE"/>
    <w:rsid w:val="00BD0103"/>
    <w:rsid w:val="00D31D50"/>
    <w:rsid w:val="00DB481D"/>
    <w:rsid w:val="00E26C9C"/>
    <w:rsid w:val="00E63F08"/>
    <w:rsid w:val="00E84EF8"/>
    <w:rsid w:val="00ED3B2B"/>
    <w:rsid w:val="00F00509"/>
    <w:rsid w:val="00F444CE"/>
    <w:rsid w:val="00F7344D"/>
    <w:rsid w:val="00FA46DE"/>
    <w:rsid w:val="00FE137A"/>
    <w:rsid w:val="1DAD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rFonts w:ascii="Plus Jakarta Text Light" w:hAnsi="Plus Jakarta Text Light"/>
      <w:bCs/>
      <w:sz w:val="20"/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rFonts w:ascii="Tahoma" w:hAnsi="Tahoma"/>
      <w:sz w:val="18"/>
      <w:szCs w:val="18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411</Characters>
  <Lines>4</Lines>
  <Paragraphs>1</Paragraphs>
  <TotalTime>3</TotalTime>
  <ScaleCrop>false</ScaleCrop>
  <LinksUpToDate>false</LinksUpToDate>
  <CharactersWithSpaces>466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2020-08-25T07:13:00Z</dcterms:created>
  <dc:creator>Administrator</dc:creator>
  <cp:lastModifiedBy>【   】</cp:lastModifiedBy>
  <cp:lastPrinted>2021-12-02T07:20:00Z</cp:lastPrinted>
  <dcterms:modified xsi:type="dcterms:W3CDTF">2026-02-07T03:26:21Z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eyJoZGlkIjoiYjg3ZTY3ZjA2NGM5YmFmOGI5ZTM4ODJhZDcwMjcyOWMiLCJ1c2VySWQiOiI2MDE0MDg0NDkifQ==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54A68D46C3E249E0A5835E425CF506C2_12</vt:lpwstr>
  </property>
</Properties>
</file>